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94" w:rsidRPr="00866E12" w:rsidRDefault="00B874E9" w:rsidP="00B874E9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附件</w:t>
      </w:r>
      <w:r w:rsidR="000775D7" w:rsidRPr="00866E12">
        <w:rPr>
          <w:rFonts w:ascii="仿宋" w:eastAsia="仿宋" w:hAnsi="仿宋" w:cs="Times New Roman"/>
          <w:sz w:val="30"/>
          <w:szCs w:val="30"/>
        </w:rPr>
        <w:t>1</w:t>
      </w:r>
      <w:r w:rsidR="00FD3541" w:rsidRPr="00866E12">
        <w:rPr>
          <w:rFonts w:ascii="仿宋" w:eastAsia="仿宋" w:hAnsi="仿宋" w:cs="Times New Roman" w:hint="eastAsia"/>
          <w:sz w:val="30"/>
          <w:szCs w:val="30"/>
        </w:rPr>
        <w:t>1</w:t>
      </w:r>
      <w:r w:rsidRPr="00866E12">
        <w:rPr>
          <w:rFonts w:ascii="仿宋" w:eastAsia="仿宋" w:hAnsi="仿宋" w:cs="Times New Roman"/>
          <w:sz w:val="30"/>
          <w:szCs w:val="30"/>
        </w:rPr>
        <w:t xml:space="preserve"> </w:t>
      </w:r>
      <w:bookmarkStart w:id="0" w:name="_GoBack"/>
      <w:r w:rsidRPr="00866E12">
        <w:rPr>
          <w:rFonts w:ascii="仿宋" w:eastAsia="仿宋" w:hAnsi="仿宋" w:cs="Times New Roman" w:hint="eastAsia"/>
          <w:sz w:val="30"/>
          <w:szCs w:val="30"/>
        </w:rPr>
        <w:t>二级单位实验室安全检查项目表（</w:t>
      </w:r>
      <w:r w:rsidR="002C12E7" w:rsidRPr="00866E12">
        <w:rPr>
          <w:rFonts w:ascii="仿宋" w:eastAsia="仿宋" w:hAnsi="仿宋" w:cs="Times New Roman" w:hint="eastAsia"/>
          <w:sz w:val="30"/>
          <w:szCs w:val="30"/>
        </w:rPr>
        <w:t>上级对二级单位检查表</w:t>
      </w:r>
      <w:r w:rsidRPr="00866E12">
        <w:rPr>
          <w:rFonts w:ascii="仿宋" w:eastAsia="仿宋" w:hAnsi="仿宋" w:cs="Times New Roman" w:hint="eastAsia"/>
          <w:sz w:val="30"/>
          <w:szCs w:val="30"/>
        </w:rPr>
        <w:t>）</w:t>
      </w:r>
      <w:bookmarkEnd w:id="0"/>
    </w:p>
    <w:p w:rsidR="00B874E9" w:rsidRPr="00866E12" w:rsidRDefault="00B874E9" w:rsidP="00980584">
      <w:pPr>
        <w:adjustRightInd w:val="0"/>
        <w:snapToGrid w:val="0"/>
        <w:spacing w:afterLines="50" w:after="156" w:line="500" w:lineRule="exact"/>
        <w:jc w:val="center"/>
        <w:rPr>
          <w:rFonts w:eastAsia="方正小标宋简体"/>
          <w:b/>
          <w:sz w:val="36"/>
          <w:szCs w:val="30"/>
        </w:rPr>
      </w:pPr>
      <w:r w:rsidRPr="00866E12">
        <w:rPr>
          <w:rFonts w:eastAsia="方正小标宋简体" w:hint="eastAsia"/>
          <w:b/>
          <w:sz w:val="36"/>
          <w:szCs w:val="30"/>
        </w:rPr>
        <w:t>二级单位实验室安全检查项目表（</w:t>
      </w:r>
      <w:r w:rsidRPr="00866E12">
        <w:rPr>
          <w:rFonts w:eastAsia="方正小标宋简体" w:hint="eastAsia"/>
          <w:b/>
          <w:sz w:val="36"/>
          <w:szCs w:val="30"/>
        </w:rPr>
        <w:t>202</w:t>
      </w:r>
      <w:r w:rsidR="00D84195" w:rsidRPr="00866E12">
        <w:rPr>
          <w:rFonts w:eastAsia="方正小标宋简体" w:hint="eastAsia"/>
          <w:b/>
          <w:sz w:val="36"/>
          <w:szCs w:val="30"/>
        </w:rPr>
        <w:t>2</w:t>
      </w:r>
      <w:r w:rsidR="002C12E7" w:rsidRPr="00866E12">
        <w:rPr>
          <w:rFonts w:eastAsia="方正小标宋简体" w:hint="eastAsia"/>
          <w:b/>
          <w:sz w:val="36"/>
          <w:szCs w:val="30"/>
        </w:rPr>
        <w:t>-</w:t>
      </w:r>
      <w:r w:rsidR="002C12E7" w:rsidRPr="00866E12">
        <w:rPr>
          <w:rFonts w:eastAsia="方正小标宋简体" w:hint="eastAsia"/>
          <w:b/>
          <w:sz w:val="36"/>
          <w:szCs w:val="30"/>
        </w:rPr>
        <w:t>会随时间变化</w:t>
      </w:r>
      <w:r w:rsidRPr="00866E12">
        <w:rPr>
          <w:rFonts w:eastAsia="方正小标宋简体" w:hint="eastAsia"/>
          <w:b/>
          <w:sz w:val="36"/>
          <w:szCs w:val="30"/>
        </w:rPr>
        <w:t>）</w:t>
      </w:r>
    </w:p>
    <w:p w:rsidR="00B874E9" w:rsidRPr="00866E12" w:rsidRDefault="00B874E9" w:rsidP="008E4777">
      <w:pPr>
        <w:adjustRightInd w:val="0"/>
        <w:snapToGrid w:val="0"/>
        <w:spacing w:afterLines="50" w:after="156"/>
        <w:rPr>
          <w:rFonts w:ascii="仿宋" w:eastAsia="仿宋" w:hAnsi="仿宋"/>
          <w:sz w:val="28"/>
          <w:szCs w:val="28"/>
        </w:rPr>
      </w:pPr>
      <w:r w:rsidRPr="00866E12">
        <w:rPr>
          <w:rFonts w:ascii="仿宋" w:eastAsia="仿宋" w:hAnsi="仿宋" w:hint="eastAsia"/>
          <w:sz w:val="28"/>
          <w:szCs w:val="28"/>
        </w:rPr>
        <w:t xml:space="preserve">单位名称（盖章）：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557"/>
        <w:gridCol w:w="2549"/>
        <w:gridCol w:w="204"/>
        <w:gridCol w:w="838"/>
        <w:gridCol w:w="841"/>
        <w:gridCol w:w="385"/>
        <w:gridCol w:w="456"/>
        <w:gridCol w:w="2796"/>
      </w:tblGrid>
      <w:tr w:rsidR="00866E12" w:rsidRPr="00866E12" w:rsidTr="003B5B10">
        <w:trPr>
          <w:trHeight w:val="706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2E" w:rsidRPr="00866E12" w:rsidRDefault="00B874E9" w:rsidP="0068292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主要负责人</w:t>
            </w:r>
          </w:p>
          <w:p w:rsidR="00B874E9" w:rsidRPr="00866E12" w:rsidRDefault="0068292E" w:rsidP="0068292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（签字）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10" w:rsidRPr="00866E12" w:rsidRDefault="00B874E9" w:rsidP="0068292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分管实验室安全领导</w:t>
            </w:r>
          </w:p>
          <w:p w:rsidR="00B874E9" w:rsidRPr="00866E12" w:rsidRDefault="0068292E" w:rsidP="0068292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（签字）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3B5B10">
        <w:trPr>
          <w:trHeight w:val="481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 w:rsidP="0068292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参与检查人员</w:t>
            </w:r>
          </w:p>
          <w:p w:rsidR="0068292E" w:rsidRPr="00866E12" w:rsidRDefault="0068292E" w:rsidP="0068292E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（签字）</w:t>
            </w:r>
          </w:p>
        </w:tc>
        <w:tc>
          <w:tcPr>
            <w:tcW w:w="4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8E4777">
        <w:trPr>
          <w:trHeight w:val="205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 w:rsidP="008E477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检查时间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E9" w:rsidRPr="00866E12" w:rsidRDefault="00B874E9" w:rsidP="008E4777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 w:rsidP="008E4777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填报人及联系电话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E9" w:rsidRPr="00866E12" w:rsidRDefault="00B874E9" w:rsidP="008E4777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填表说明：</w:t>
            </w:r>
          </w:p>
          <w:p w:rsidR="00B874E9" w:rsidRPr="00866E12" w:rsidRDefault="00B874E9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1.请在对应的检查结果处打“√”。</w:t>
            </w:r>
          </w:p>
          <w:p w:rsidR="00B874E9" w:rsidRPr="00866E12" w:rsidRDefault="00B874E9">
            <w:pPr>
              <w:adjustRightInd w:val="0"/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2.各检查项目请参考附件2对应序号的检查要点开展检查。如检查项目结果不合格，请将具体情况填入《实验室安全隐患自查风险台账》（附件3）。</w:t>
            </w:r>
          </w:p>
        </w:tc>
      </w:tr>
      <w:tr w:rsidR="00866E12" w:rsidRPr="00866E12" w:rsidTr="00B874E9">
        <w:trPr>
          <w:trHeight w:val="283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检查项目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检查结果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存在问题</w:t>
            </w:r>
          </w:p>
        </w:tc>
      </w:tr>
      <w:tr w:rsidR="00866E12" w:rsidRPr="00866E12" w:rsidTr="00B874E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合格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不合格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866E12">
              <w:rPr>
                <w:rFonts w:ascii="黑体" w:eastAsia="黑体" w:hAnsi="黑体" w:hint="eastAsia"/>
                <w:szCs w:val="21"/>
              </w:rPr>
              <w:t>不适用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责任体系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院系层面安全责任体系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经费保障（</w:t>
            </w:r>
            <w:r w:rsidRPr="00866E12">
              <w:rPr>
                <w:rFonts w:hint="eastAsia"/>
                <w:kern w:val="0"/>
                <w:szCs w:val="21"/>
              </w:rPr>
              <w:t>1.3.3</w:t>
            </w:r>
            <w:r w:rsidRPr="00866E12">
              <w:rPr>
                <w:rFonts w:hint="eastAsia"/>
                <w:kern w:val="0"/>
                <w:szCs w:val="21"/>
              </w:rPr>
              <w:t>院系有自筹经费投入实验室安全建设与管理）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1.4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队伍建设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1.5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其他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规章制度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2.1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实验室安全管理制度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安全宣传教育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3.1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安全教育活动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3.2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安全文化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安全检查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4.1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危险源辨识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4.2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安全检查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4.3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安全隐患整改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4.4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安全报告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实验场所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5.1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场所环境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5.2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卫生与日常管理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5.3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场所其它安全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安全设施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6.1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消防设施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6.2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应急喷淋与洗眼装置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6.3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通风系统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lastRenderedPageBreak/>
              <w:t>6.4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门禁监控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6.5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866E12">
              <w:rPr>
                <w:rFonts w:ascii="宋体" w:hAnsi="宋体" w:hint="eastAsia"/>
                <w:szCs w:val="21"/>
              </w:rPr>
              <w:t>实验室防爆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基础安全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7.1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用电用水基础安全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7.2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个人防护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7.3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其它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化学安全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8.1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危险化学品购置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8.2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实验室化学品存放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8.3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实验操作安全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8.4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proofErr w:type="gramStart"/>
            <w:r w:rsidRPr="00866E12">
              <w:rPr>
                <w:rFonts w:hint="eastAsia"/>
                <w:kern w:val="0"/>
                <w:szCs w:val="21"/>
              </w:rPr>
              <w:t>管控类化学品</w:t>
            </w:r>
            <w:proofErr w:type="gramEnd"/>
            <w:r w:rsidRPr="00866E12">
              <w:rPr>
                <w:rFonts w:hint="eastAsia"/>
                <w:kern w:val="0"/>
                <w:szCs w:val="21"/>
              </w:rPr>
              <w:t>管理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8.5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实验气体管理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8.6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化学废弃物处置管理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8.7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proofErr w:type="gramStart"/>
            <w:r w:rsidRPr="00866E12">
              <w:rPr>
                <w:rFonts w:hint="eastAsia"/>
                <w:kern w:val="0"/>
                <w:szCs w:val="21"/>
              </w:rPr>
              <w:t>危化品</w:t>
            </w:r>
            <w:proofErr w:type="gramEnd"/>
            <w:r w:rsidRPr="00866E12">
              <w:rPr>
                <w:rFonts w:hint="eastAsia"/>
                <w:kern w:val="0"/>
                <w:szCs w:val="21"/>
              </w:rPr>
              <w:t>仓库与废弃物</w:t>
            </w:r>
            <w:proofErr w:type="gramStart"/>
            <w:r w:rsidRPr="00866E12">
              <w:rPr>
                <w:rFonts w:hint="eastAsia"/>
                <w:kern w:val="0"/>
                <w:szCs w:val="21"/>
              </w:rPr>
              <w:t>贮存</w:t>
            </w:r>
            <w:proofErr w:type="gramEnd"/>
            <w:r w:rsidRPr="00866E12">
              <w:rPr>
                <w:rFonts w:hint="eastAsia"/>
                <w:kern w:val="0"/>
                <w:szCs w:val="21"/>
              </w:rPr>
              <w:t>站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8.8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其它化学安全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生物安全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9.1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实验室资质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9.2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场所与设施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9.3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病原微生物采购与保管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9.4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人员管理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9.5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操作与管理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9.6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实验动物安全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9.7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生物实验废物处置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辐射安全与核材料管制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10.1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资质与人员要求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10.2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场所设施与采购运输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10.3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放射性实验安全及废弃物处置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机电等安全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11.1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仪器设备常规管理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11.2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kern w:val="0"/>
                <w:szCs w:val="21"/>
              </w:rPr>
              <w:t>机械安全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11.3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kern w:val="0"/>
                <w:szCs w:val="21"/>
              </w:rPr>
              <w:t>电气安全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11.4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kern w:val="0"/>
                <w:szCs w:val="21"/>
              </w:rPr>
              <w:t>激光安全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11.5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kern w:val="0"/>
                <w:szCs w:val="21"/>
              </w:rPr>
              <w:t>粉尘安全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44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adjustRightInd w:val="0"/>
              <w:snapToGrid w:val="0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特种设备与常规冷热设备</w:t>
            </w: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12.1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起重类设备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12.2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压力容器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12.3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场（厂）内专用机动车辆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66E12" w:rsidRPr="00866E12" w:rsidTr="00B874E9">
        <w:trPr>
          <w:cantSplit/>
          <w:trHeight w:val="34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12.4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9" w:rsidRPr="00866E12" w:rsidRDefault="00B874E9">
            <w:pPr>
              <w:widowControl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加热及制冷装置管理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9" w:rsidRPr="00866E12" w:rsidRDefault="00B874E9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4264A8" w:rsidRPr="008E4777" w:rsidRDefault="004264A8" w:rsidP="008E4777">
      <w:pPr>
        <w:spacing w:afterLines="50" w:after="156" w:line="580" w:lineRule="exact"/>
        <w:rPr>
          <w:rFonts w:ascii="仿宋" w:eastAsia="仿宋" w:hAnsi="仿宋" w:cs="Times New Roman" w:hint="eastAsia"/>
          <w:szCs w:val="21"/>
        </w:rPr>
      </w:pPr>
    </w:p>
    <w:sectPr w:rsidR="004264A8" w:rsidRPr="008E4777" w:rsidSect="008E477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30" w:rsidRDefault="000F2B30" w:rsidP="00031924">
      <w:r>
        <w:separator/>
      </w:r>
    </w:p>
  </w:endnote>
  <w:endnote w:type="continuationSeparator" w:id="0">
    <w:p w:rsidR="000F2B30" w:rsidRDefault="000F2B30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30" w:rsidRDefault="000F2B30" w:rsidP="00031924">
      <w:r>
        <w:separator/>
      </w:r>
    </w:p>
  </w:footnote>
  <w:footnote w:type="continuationSeparator" w:id="0">
    <w:p w:rsidR="000F2B30" w:rsidRDefault="000F2B30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2B30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4777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3B40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03638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2022-03-08T02:10:00Z</cp:lastPrinted>
  <dcterms:created xsi:type="dcterms:W3CDTF">2022-03-18T05:12:00Z</dcterms:created>
  <dcterms:modified xsi:type="dcterms:W3CDTF">2022-03-18T08:00:00Z</dcterms:modified>
</cp:coreProperties>
</file>